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25" w:rsidRDefault="007E4F25" w:rsidP="00037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F25" w:rsidRDefault="007E4F25" w:rsidP="00037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F25" w:rsidRDefault="007E4F25" w:rsidP="00037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F25" w:rsidRDefault="007E4F25" w:rsidP="00037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F25" w:rsidRDefault="007E4F25" w:rsidP="00037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4DD5" w:rsidRDefault="00037B0F" w:rsidP="00037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ПРИНЯТО                                                                                       УТВЕРЖДЕНО</w:t>
      </w:r>
    </w:p>
    <w:p w:rsidR="00037B0F" w:rsidRDefault="00037B0F" w:rsidP="00037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Директор МОУ Дуниловской ООШ</w:t>
      </w:r>
    </w:p>
    <w:p w:rsidR="00037B0F" w:rsidRDefault="00037B0F" w:rsidP="00037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                                                    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037B0F" w:rsidRPr="00EF4DD5" w:rsidRDefault="00037B0F" w:rsidP="00037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20.08.2019                                                        Приказ № 99 от 20.08.2019</w:t>
      </w:r>
    </w:p>
    <w:p w:rsidR="00037B0F" w:rsidRDefault="00037B0F" w:rsidP="00EF4DD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F4DD5" w:rsidRPr="00EF4DD5" w:rsidRDefault="00EF4DD5" w:rsidP="00EF4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ПОЛОЖЕНИЕ</w:t>
      </w:r>
    </w:p>
    <w:p w:rsidR="00EF4DD5" w:rsidRPr="00EF4DD5" w:rsidRDefault="00EF4DD5" w:rsidP="00EF4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школьной комиссии по противодействию коррупции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деятельности, задачи и компетенцию Комиссии по противодействию корр</w:t>
      </w:r>
      <w:r w:rsidR="00037B0F">
        <w:rPr>
          <w:rFonts w:ascii="Times New Roman" w:hAnsi="Times New Roman" w:cs="Times New Roman"/>
          <w:sz w:val="28"/>
          <w:szCs w:val="28"/>
        </w:rPr>
        <w:t xml:space="preserve">упции (далее — Комиссия) в Дуниловской ООШ </w:t>
      </w:r>
      <w:r w:rsidRPr="00EF4DD5">
        <w:rPr>
          <w:rFonts w:ascii="Times New Roman" w:hAnsi="Times New Roman" w:cs="Times New Roman"/>
          <w:sz w:val="28"/>
          <w:szCs w:val="28"/>
        </w:rPr>
        <w:t>(далее—Школа).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1.2. Комиссия является совещательным органом, который систематически осуществляет ком</w:t>
      </w:r>
      <w:r w:rsidRPr="00EF4DD5">
        <w:rPr>
          <w:rFonts w:ascii="Times New Roman" w:hAnsi="Times New Roman" w:cs="Times New Roman"/>
          <w:sz w:val="28"/>
          <w:szCs w:val="28"/>
        </w:rPr>
        <w:softHyphen/>
        <w:t xml:space="preserve">плекс мероприятий </w:t>
      </w:r>
      <w:proofErr w:type="gramStart"/>
      <w:r w:rsidRPr="00EF4DD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F4DD5">
        <w:rPr>
          <w:rFonts w:ascii="Times New Roman" w:hAnsi="Times New Roman" w:cs="Times New Roman"/>
          <w:sz w:val="28"/>
          <w:szCs w:val="28"/>
        </w:rPr>
        <w:t>: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 выявлению и устранению причин и условий, порождающих коррупцию;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 выработке оптимальных механизмов защиты от проникновения коррупции в школе, сниже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нию  коррупционных рисков;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 созданию единой общешкольной системы мониторинга и информирования сотрудни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ков по проблемам коррупции;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 антикоррупционной пропаганде и воспитанию;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 привлечению общественности и СМИ к сотрудничеству по вопросам противодействия кор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рупции в целях выработки у сотрудников и обучающихся навыков антикоррупцион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мого отношения к коррупции.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6C0D7B" w:rsidRDefault="00EF4DD5" w:rsidP="006C0D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1.3.1. </w:t>
      </w:r>
      <w:proofErr w:type="gramStart"/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Коррупция</w:t>
      </w:r>
      <w:r w:rsidR="006C0D7B">
        <w:rPr>
          <w:rFonts w:ascii="Times New Roman" w:hAnsi="Times New Roman" w:cs="Times New Roman"/>
          <w:sz w:val="28"/>
          <w:szCs w:val="28"/>
        </w:rPr>
        <w:t> -</w:t>
      </w:r>
      <w:r w:rsidR="006C0D7B" w:rsidRPr="006C0D7B">
        <w:rPr>
          <w:rFonts w:ascii="Times New Roman" w:hAnsi="Times New Roman" w:cs="Times New Roman"/>
          <w:sz w:val="28"/>
          <w:szCs w:val="28"/>
        </w:rPr>
        <w:t xml:space="preserve"> </w:t>
      </w:r>
      <w:r w:rsidR="006C0D7B" w:rsidRPr="006C0D7B">
        <w:rPr>
          <w:rFonts w:ascii="Times New Roman" w:eastAsia="Times New Roman" w:hAnsi="Times New Roman"/>
          <w:color w:val="1E2120"/>
          <w:sz w:val="28"/>
          <w:szCs w:val="28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="006C0D7B" w:rsidRPr="006C0D7B">
        <w:rPr>
          <w:rFonts w:ascii="Times New Roman" w:eastAsia="Times New Roman" w:hAnsi="Times New Roman"/>
          <w:color w:val="1E2120"/>
          <w:sz w:val="28"/>
          <w:szCs w:val="28"/>
        </w:rPr>
        <w:lastRenderedPageBreak/>
        <w:t>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6C0D7B" w:rsidRPr="006C0D7B">
        <w:rPr>
          <w:rFonts w:ascii="Times New Roman" w:eastAsia="Times New Roman" w:hAnsi="Times New Roman"/>
          <w:color w:val="1E2120"/>
          <w:sz w:val="28"/>
          <w:szCs w:val="28"/>
        </w:rPr>
        <w:t>, а также совершение перечисленных действий от имени или в интересах юридического лица.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1.3.2. Противодействие коррупции</w:t>
      </w:r>
      <w:r w:rsidR="006C0D7B">
        <w:rPr>
          <w:rFonts w:ascii="Times New Roman" w:hAnsi="Times New Roman" w:cs="Times New Roman"/>
          <w:sz w:val="28"/>
          <w:szCs w:val="28"/>
        </w:rPr>
        <w:t xml:space="preserve"> - </w:t>
      </w:r>
      <w:r w:rsidR="006C0D7B" w:rsidRPr="006C0D7B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деятельность организаций в пределах полномочий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(борьба с коррупцией), по минимизации и (или) ликвидации последствий коррупционных правонарушений.</w:t>
      </w:r>
      <w:r w:rsidR="006C0D7B" w:rsidRPr="001255D1">
        <w:rPr>
          <w:rFonts w:ascii="Times New Roman" w:eastAsia="Times New Roman" w:hAnsi="Times New Roman"/>
          <w:sz w:val="24"/>
          <w:szCs w:val="24"/>
        </w:rPr>
        <w:br/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1.3.3. Коррупционное правонарушение</w:t>
      </w:r>
      <w:r w:rsidRPr="00EF4DD5">
        <w:rPr>
          <w:rFonts w:ascii="Times New Roman" w:hAnsi="Times New Roman" w:cs="Times New Roman"/>
          <w:sz w:val="28"/>
          <w:szCs w:val="28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1.3.4.</w:t>
      </w:r>
      <w:r w:rsidRPr="00EF4DD5">
        <w:rPr>
          <w:rFonts w:ascii="Times New Roman" w:hAnsi="Times New Roman" w:cs="Times New Roman"/>
          <w:sz w:val="28"/>
          <w:szCs w:val="28"/>
        </w:rPr>
        <w:t>   </w:t>
      </w: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Субъекты антикоррупционной политики</w:t>
      </w:r>
      <w:r w:rsidRPr="00EF4DD5">
        <w:rPr>
          <w:rFonts w:ascii="Times New Roman" w:hAnsi="Times New Roman" w:cs="Times New Roman"/>
          <w:sz w:val="28"/>
          <w:szCs w:val="28"/>
        </w:rPr>
        <w:t> - органы государственной власти и мест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ного самоуправления, учреждения, организации и лица, уполномоченные на формирова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ние и реализацию мер антикоррупционной политики, граждане.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В школе субъек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тами антикоррупционной политики являются: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   педагогический коллектив, учебно-вспомогательный персонал и обслуживаю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щий персонал;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   обучающиеся школы и их родители (законные представители);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   физические и юридические лица, заинтересованные в качественном оказа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 xml:space="preserve">нии образовательных услуг </w:t>
      </w:r>
      <w:proofErr w:type="gramStart"/>
      <w:r w:rsidRPr="00EF4D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F4DD5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1.3.5. Субъекты коррупционных правонарушений</w:t>
      </w:r>
      <w:r w:rsidRPr="00EF4DD5">
        <w:rPr>
          <w:rFonts w:ascii="Times New Roman" w:hAnsi="Times New Roman" w:cs="Times New Roman"/>
          <w:sz w:val="28"/>
          <w:szCs w:val="28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год, а также лица, незаконно предоставляющие такие выгоды.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1.3.6. Предупреждение коррупции</w:t>
      </w:r>
      <w:r w:rsidRPr="00EF4DD5">
        <w:rPr>
          <w:rFonts w:ascii="Times New Roman" w:hAnsi="Times New Roman" w:cs="Times New Roman"/>
          <w:sz w:val="28"/>
          <w:szCs w:val="28"/>
        </w:rPr>
        <w:t> - деятельность субъектов антикоррупционной поли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тики, направленная на изучение, выявление, ограничение либо устранение явлений усло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вий, порождающих коррупционные правонарушения, или способствующих их распро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странению.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lastRenderedPageBreak/>
        <w:t>1.4. Комиссия в своей деятельности руководствуется Конституцией Российской Федерации, Законом РФ от 25.12.2008 № 273-ФЗ  «О противодействии коррупции», нормативными актами Министер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ства образования и науки Рос</w:t>
      </w:r>
      <w:r w:rsidR="00037B0F">
        <w:rPr>
          <w:rFonts w:ascii="Times New Roman" w:hAnsi="Times New Roman" w:cs="Times New Roman"/>
          <w:sz w:val="28"/>
          <w:szCs w:val="28"/>
        </w:rPr>
        <w:t>сийской Федерации, Уставом МОУ Дуниловской ООШ</w:t>
      </w:r>
      <w:r w:rsidRPr="00EF4DD5">
        <w:rPr>
          <w:rFonts w:ascii="Times New Roman" w:hAnsi="Times New Roman" w:cs="Times New Roman"/>
          <w:sz w:val="28"/>
          <w:szCs w:val="28"/>
        </w:rPr>
        <w:t>, решениями педагогического совета школы, Совета школы, другими нормативными правовыми актами школы, а также настоящим Положением.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2. Задачи Комиссии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Комиссия для решения стоящих перед ней задач: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2.1. Участвует в разработке и реализации приоритетных направлений   антикоррупцион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ной политики.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2.2. Координирует деятельность школы по устранению причин коррупции и усло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вий им способствующих, выявлению и пресечению фактов коррупц</w:t>
      </w:r>
      <w:proofErr w:type="gramStart"/>
      <w:r w:rsidRPr="00EF4DD5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EF4DD5"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2.3. Вносит предложения, направленные на реализацию мероприятий по устранению при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чин и условий, способствующих коррупции в школе.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2.5. Оказывает консультативную помощь субъектам антикоррупционной политики школы по вопросам, связанным с применением на практике общих принципов служебного поведе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ния сотрудников, а также обучающихся и других участников учебно-воспитательного процесса.</w:t>
      </w:r>
    </w:p>
    <w:p w:rsid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2.6. Взаимодействует с правоохранительными органами по реализации мер, направленных на предупреждение (профилактику) коррупции и на выявление субъектов коррупционных правона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рушений.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3. Порядок формирования и деятельность Комиссии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3.1.     Комиссия состоит из 3 членов Комиссии.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 xml:space="preserve">Состав членов Комиссии рассматривается и утверждается на общем собрании коллектива  школы. Ход рассмотрения и принятое решение </w:t>
      </w:r>
      <w:r w:rsidRPr="00EF4DD5">
        <w:rPr>
          <w:rFonts w:ascii="Times New Roman" w:hAnsi="Times New Roman" w:cs="Times New Roman"/>
          <w:sz w:val="28"/>
          <w:szCs w:val="28"/>
        </w:rPr>
        <w:lastRenderedPageBreak/>
        <w:t>фиксируется в протоколе общего собрания, а состав Комиссии утвержда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ется приказом по образовательному учреждению.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3.2.     В состав Комиссии входят:</w:t>
      </w:r>
    </w:p>
    <w:p w:rsidR="00EF4DD5" w:rsidRPr="00EF4DD5" w:rsidRDefault="00EF4DD5" w:rsidP="00EF4D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         представители педагогического совета;</w:t>
      </w:r>
    </w:p>
    <w:p w:rsidR="00EF4DD5" w:rsidRPr="00EF4DD5" w:rsidRDefault="00EF4DD5" w:rsidP="00EF4D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         представители учебно-вспомогательного персонала;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В случае отсутствия возможности членов Комиссии присутство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вать на заседании, они вправе изложить свое мнение по рассматриваемым вопросам в письменном виде.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3.4. Заседание Комиссии правомочно, если на нем присутствует не менее двух третей об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щего 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3.5.     Член Комиссии добровольно принимает на себя обязательства о неразглашении сведе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рая рассматривается (рассматривалась) Комиссией. Информация, полученная Комиссией, может быть использована только в порядке, предусмотренном федеральным законодательством об информации, информатизации и защите информации.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3.7. Из состава Комиссии председателем назначаются заместитель председателя и секретарь.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ляют свою деятельность на общественных началах.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4. Полномочия Комиссии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4.1. Комиссия координирует деятельность подразделений школы по реализации мер противодействия коррупции.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lastRenderedPageBreak/>
        <w:t>4.2.     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вует в подготовке проектов локальных нормативных актов по вопросам, относящимся к ее компетенции.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4.3. Участвует в разработке форм и методов осуществления антикоррупционной деятельно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сти и контролирует их реализацию.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 xml:space="preserve">4.4. Содействует работе по проведению анализа и </w:t>
      </w:r>
      <w:proofErr w:type="gramStart"/>
      <w:r w:rsidRPr="00EF4DD5"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 w:rsidRPr="00EF4DD5">
        <w:rPr>
          <w:rFonts w:ascii="Times New Roman" w:hAnsi="Times New Roman" w:cs="Times New Roman"/>
          <w:sz w:val="28"/>
          <w:szCs w:val="28"/>
        </w:rPr>
        <w:t xml:space="preserve"> издаваемых   администра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цией школы документов нормативного характера по вопросам противодействия коррупции.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4.5. Рассматривает предложения о совершенствовании методической и организационной ра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боты по противодействию коррупции в школе.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4.6. Содействует внесению дополнений в нормативные правовые акты с учетом измене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ний действующего законодательства.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4.7. Создает рабочие группы для изучения вопросов, касающихся деятельности Комиссии, а также для подготовки проектов соответствующих решений Комиссии.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4.8. Полномочия Комиссии, порядок её формирования и деятельности определяются настоя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щим Положением.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4.9. В зависимости от рассматриваемых вопросов, к участию в заседаниях Комиссии мо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4.10.Решения Комиссии принимаются на заседании открытым голосованием простым большинством голосов присутствующих членов Комиссии и носят рекомендательный харак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сти, реализуются путем принятия соответствующих приказов и распоряжений директора, если иное не предусмотрено действующим законодательством. Члены Комиссии обладают равными пра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вами при принятии решений.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5. Председатель Комиссии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5.1.     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нами, в случае необходимости привлекает к работе специалистов (по согласованию).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lastRenderedPageBreak/>
        <w:t>5.2. На основе предложений членов Комиссии и руководителей структурных подразделе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ний формирует план работы Комиссии на текущий год и повестку дня его очередного заседа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5.3. Информирует педагогический совет о результатах реализа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ции мер противодействия коррупции в школе.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5.4. Дает соответствующие поручения своему заместителю, секретарю и членам Комис</w:t>
      </w:r>
      <w:r w:rsidRPr="00EF4DD5">
        <w:rPr>
          <w:rFonts w:ascii="Times New Roman" w:hAnsi="Times New Roman" w:cs="Times New Roman"/>
          <w:sz w:val="28"/>
          <w:szCs w:val="28"/>
        </w:rPr>
        <w:softHyphen/>
        <w:t xml:space="preserve">сии, осуществляет </w:t>
      </w:r>
      <w:proofErr w:type="gramStart"/>
      <w:r w:rsidRPr="00EF4D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4DD5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5.5. Подписывает протокол заседания Комиссии.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6. Обеспечение участия общественности  в деятельности Комиссии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рассматриваются на заседании Комиссии.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6.2. На заседание Комиссии могут быть приглашены представители общественности. По решению председателя Комиссии, информация не конфиденциального характера о рассмотрен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ных Комиссией проблемных вопросах, может передаваться в СМИ (официальный сайт ОУ) для опубликования.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6.3.  </w:t>
      </w:r>
      <w:proofErr w:type="gramStart"/>
      <w:r w:rsidRPr="00EF4DD5">
        <w:rPr>
          <w:rFonts w:ascii="Times New Roman" w:hAnsi="Times New Roman" w:cs="Times New Roman"/>
          <w:sz w:val="28"/>
          <w:szCs w:val="28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</w:r>
      <w:proofErr w:type="gramEnd"/>
    </w:p>
    <w:p w:rsidR="00EF4DD5" w:rsidRPr="00EF4DD5" w:rsidRDefault="00EF4DD5" w:rsidP="00037B0F">
      <w:pPr>
        <w:ind w:left="720"/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7. Взаимодействие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7.1. Председатель комиссии, заместитель председателя комиссии, секретарь комиссии и члены комиссии непосредственно взаимодействуют:</w:t>
      </w:r>
    </w:p>
    <w:p w:rsidR="00EF4DD5" w:rsidRPr="00EF4DD5" w:rsidRDefault="00EF4DD5" w:rsidP="00EF4D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         с педагогическим коллективом по вопросам реализации мер противодействия корруп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ции, совершенствования методической и организационной работы по противодействию корруп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ции в школе;</w:t>
      </w:r>
    </w:p>
    <w:p w:rsidR="00EF4DD5" w:rsidRPr="00EF4DD5" w:rsidRDefault="00EF4DD5" w:rsidP="00EF4D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lastRenderedPageBreak/>
        <w:t>         с Советом школы, родительским комитетом по вопросам совершенствования деятельно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сти в сфере противодействия коррупции, участия в подготовке проектов локальных нормативных актов по вопросам, относящимся к компетенции Комиссии, информирования о результатах реализа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ции мер противодействия коррупции в школе, по вопросам антикоррупционного образования и профилактических мероприятиях</w:t>
      </w:r>
      <w:proofErr w:type="gramStart"/>
      <w:r w:rsidRPr="00EF4DD5">
        <w:rPr>
          <w:rFonts w:ascii="Times New Roman" w:hAnsi="Times New Roman" w:cs="Times New Roman"/>
          <w:sz w:val="28"/>
          <w:szCs w:val="28"/>
        </w:rPr>
        <w:t> ;</w:t>
      </w:r>
      <w:proofErr w:type="gramEnd"/>
    </w:p>
    <w:p w:rsidR="00EF4DD5" w:rsidRPr="00EF4DD5" w:rsidRDefault="00EF4DD5" w:rsidP="00EF4D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         с администрацией школы по вопросам содействия в работе по проведению анализа и экспер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тизы издаваемых документов нормативного характера в сфере противодействия коррупции;</w:t>
      </w:r>
    </w:p>
    <w:p w:rsidR="00EF4DD5" w:rsidRPr="00EF4DD5" w:rsidRDefault="00EF4DD5" w:rsidP="00EF4D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         с работниками (сотрудниками) школы и гражданами по рассмотрению их письмен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ных обращений, связанных с вопросами противодействия коррупции в школе;</w:t>
      </w:r>
    </w:p>
    <w:p w:rsidR="00EF4DD5" w:rsidRPr="00EF4DD5" w:rsidRDefault="00EF4DD5" w:rsidP="00EF4D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         с правоохранительными органами по реализации мер, направленных на предупреждение (профилактику) коррупции и на выявление субъектов коррупционных правонарушений.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7.2. Комиссия работает в тесном контакте: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с органами местного самоуправления, правоохранительными, контролирую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щими, налоговыми и другими органами по вопросам, относящимся к компетенции Комиссии, а также по 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тельства.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 </w:t>
      </w:r>
      <w:r w:rsidRPr="00EF4DD5">
        <w:rPr>
          <w:rFonts w:ascii="Times New Roman" w:hAnsi="Times New Roman" w:cs="Times New Roman"/>
          <w:b/>
          <w:bCs/>
          <w:sz w:val="28"/>
          <w:szCs w:val="28"/>
        </w:rPr>
        <w:t>8. Внесение изменений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8.1. Внесение изменений и дополнений в настоящее Положение осуществляется путем подго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товки проекта о внесении изменений и дополнений.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8.2. Утверждение вносимых изменений и дополнений в Положение осуществля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ется после принятия решения общего собрания коллектива школы с последующим утверждение приказом по образовательному учреждению.</w:t>
      </w:r>
    </w:p>
    <w:p w:rsidR="00EF4DD5" w:rsidRPr="00EF4DD5" w:rsidRDefault="00EF4DD5" w:rsidP="00037B0F">
      <w:pPr>
        <w:ind w:left="720"/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9. Порядок опубликования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9.1. 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EF4DD5" w:rsidRPr="00EF4DD5" w:rsidRDefault="00EF4DD5" w:rsidP="00037B0F">
      <w:pPr>
        <w:ind w:left="720"/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 Порядок создания, ликвидации, реорганизации и переименования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10.1. 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</w:t>
      </w:r>
    </w:p>
    <w:p w:rsidR="002050F3" w:rsidRPr="00EF4DD5" w:rsidRDefault="002050F3">
      <w:pPr>
        <w:rPr>
          <w:rFonts w:ascii="Times New Roman" w:hAnsi="Times New Roman" w:cs="Times New Roman"/>
          <w:sz w:val="28"/>
          <w:szCs w:val="28"/>
        </w:rPr>
      </w:pPr>
    </w:p>
    <w:sectPr w:rsidR="002050F3" w:rsidRPr="00EF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021"/>
    <w:multiLevelType w:val="multilevel"/>
    <w:tmpl w:val="35A2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B6DF9"/>
    <w:multiLevelType w:val="multilevel"/>
    <w:tmpl w:val="4FE6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A55B7"/>
    <w:multiLevelType w:val="multilevel"/>
    <w:tmpl w:val="3896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F06E7"/>
    <w:multiLevelType w:val="multilevel"/>
    <w:tmpl w:val="EF02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64594"/>
    <w:multiLevelType w:val="multilevel"/>
    <w:tmpl w:val="2974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86ECA"/>
    <w:multiLevelType w:val="multilevel"/>
    <w:tmpl w:val="1A86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96"/>
    <w:rsid w:val="00037B0F"/>
    <w:rsid w:val="002050F3"/>
    <w:rsid w:val="00267D9F"/>
    <w:rsid w:val="00537D06"/>
    <w:rsid w:val="00570B96"/>
    <w:rsid w:val="006C0D7B"/>
    <w:rsid w:val="007E4F25"/>
    <w:rsid w:val="00E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D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D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7204">
              <w:marLeft w:val="0"/>
              <w:marRight w:val="0"/>
              <w:marTop w:val="0"/>
              <w:marBottom w:val="0"/>
              <w:divBdr>
                <w:top w:val="single" w:sz="6" w:space="18" w:color="F3F3F3"/>
                <w:left w:val="single" w:sz="6" w:space="14" w:color="F3F3F3"/>
                <w:bottom w:val="single" w:sz="6" w:space="18" w:color="F3F3F3"/>
                <w:right w:val="single" w:sz="6" w:space="14" w:color="F3F3F3"/>
              </w:divBdr>
              <w:divsChild>
                <w:div w:id="9082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2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2019-11-25T07:44:00Z</cp:lastPrinted>
  <dcterms:created xsi:type="dcterms:W3CDTF">2021-04-01T06:49:00Z</dcterms:created>
  <dcterms:modified xsi:type="dcterms:W3CDTF">2021-04-01T07:03:00Z</dcterms:modified>
</cp:coreProperties>
</file>